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AB53" w14:textId="36AD214D" w:rsidR="006B5634" w:rsidRPr="005A55B2" w:rsidRDefault="006671C8" w:rsidP="00570C8D">
      <w:pPr>
        <w:pStyle w:val="Corpo"/>
        <w:spacing w:line="320" w:lineRule="auto"/>
        <w:rPr>
          <w:rFonts w:ascii="Arial" w:hAnsi="Arial" w:cs="Arial"/>
          <w:b/>
          <w:bCs/>
          <w:color w:val="01A49A"/>
          <w:sz w:val="36"/>
          <w:szCs w:val="36"/>
        </w:rPr>
      </w:pPr>
      <w:r>
        <w:rPr>
          <w:rFonts w:ascii="Arial" w:hAnsi="Arial" w:cs="Arial"/>
          <w:b/>
          <w:bCs/>
          <w:color w:val="01A49A"/>
          <w:sz w:val="36"/>
          <w:szCs w:val="36"/>
        </w:rPr>
        <w:t xml:space="preserve">Michel </w:t>
      </w:r>
      <w:proofErr w:type="spellStart"/>
      <w:r>
        <w:rPr>
          <w:rFonts w:ascii="Arial" w:hAnsi="Arial" w:cs="Arial"/>
          <w:b/>
          <w:bCs/>
          <w:color w:val="01A49A"/>
          <w:sz w:val="36"/>
          <w:szCs w:val="36"/>
        </w:rPr>
        <w:t>Carlana</w:t>
      </w:r>
      <w:proofErr w:type="spellEnd"/>
    </w:p>
    <w:p w14:paraId="33E8D895" w14:textId="263976C5" w:rsidR="00691C36" w:rsidRPr="005A55B2" w:rsidRDefault="00691C36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39885DDF" w14:textId="1FD48F6B" w:rsidR="00CD138F" w:rsidRPr="005A55B2" w:rsidRDefault="006B5634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Biografie</w:t>
      </w:r>
      <w:r w:rsidR="00813925"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Membri</w:t>
      </w:r>
      <w:r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Giuria</w:t>
      </w:r>
      <w:r w:rsidRPr="005A55B2">
        <w:rPr>
          <w:rFonts w:ascii="Arial" w:hAnsi="Arial" w:cs="Arial"/>
          <w:b/>
          <w:bCs/>
          <w:color w:val="01A49A"/>
          <w:spacing w:val="-55"/>
          <w:sz w:val="24"/>
          <w:szCs w:val="24"/>
        </w:rPr>
        <w:t xml:space="preserve"> </w:t>
      </w:r>
    </w:p>
    <w:p w14:paraId="0C1E7490" w14:textId="3FC846BB" w:rsidR="00D7045D" w:rsidRPr="005A55B2" w:rsidRDefault="006B5634" w:rsidP="00D7045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PAT</w:t>
      </w:r>
      <w:r w:rsidRPr="005A55B2">
        <w:rPr>
          <w:rFonts w:ascii="Arial" w:hAnsi="Arial" w:cs="Arial"/>
          <w:b/>
          <w:bCs/>
          <w:color w:val="01A49A"/>
          <w:spacing w:val="-4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202</w:t>
      </w:r>
      <w:r w:rsidR="00A44DB4"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4</w:t>
      </w:r>
    </w:p>
    <w:p w14:paraId="19A76B32" w14:textId="75AAADD5" w:rsidR="00D7045D" w:rsidRPr="00E62AF9" w:rsidRDefault="00D7045D" w:rsidP="00D7045D">
      <w:pPr>
        <w:pStyle w:val="Corpo"/>
        <w:spacing w:line="288" w:lineRule="auto"/>
        <w:rPr>
          <w:rFonts w:ascii="Arial" w:hAnsi="Arial" w:cs="Arial"/>
          <w:b/>
          <w:bCs/>
          <w:color w:val="3F43AD"/>
          <w:spacing w:val="-1"/>
          <w:sz w:val="24"/>
          <w:szCs w:val="24"/>
        </w:rPr>
      </w:pPr>
    </w:p>
    <w:p w14:paraId="025A7D68" w14:textId="3FDC078C" w:rsidR="006671C8" w:rsidRPr="006671C8" w:rsidRDefault="005A55B2" w:rsidP="006671C8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5A55B2">
        <w:rPr>
          <w:rFonts w:ascii="Arial" w:hAnsi="Arial" w:cs="Arial"/>
          <w:b/>
          <w:bCs/>
          <w:noProof/>
          <w:color w:val="01A49A"/>
          <w:spacing w:val="-1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28D1DF1A" wp14:editId="771A69E3">
            <wp:simplePos x="0" y="0"/>
            <wp:positionH relativeFrom="column">
              <wp:posOffset>0</wp:posOffset>
            </wp:positionH>
            <wp:positionV relativeFrom="paragraph">
              <wp:posOffset>6537</wp:posOffset>
            </wp:positionV>
            <wp:extent cx="1547495" cy="1547495"/>
            <wp:effectExtent l="0" t="0" r="1905" b="190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_DdeLink__1109_2892157545"/>
      <w:r w:rsidR="006671C8" w:rsidRPr="006671C8">
        <w:rPr>
          <w:rFonts w:ascii="Arial" w:hAnsi="Arial" w:cs="Arial"/>
          <w:color w:val="01A49A"/>
        </w:rPr>
        <w:t xml:space="preserve">Michel </w:t>
      </w:r>
      <w:proofErr w:type="spellStart"/>
      <w:r w:rsidR="006671C8" w:rsidRPr="006671C8">
        <w:rPr>
          <w:rFonts w:ascii="Arial" w:hAnsi="Arial" w:cs="Arial"/>
          <w:color w:val="01A49A"/>
        </w:rPr>
        <w:t>Carlana</w:t>
      </w:r>
      <w:bookmarkEnd w:id="0"/>
      <w:proofErr w:type="spellEnd"/>
      <w:r w:rsidR="006671C8" w:rsidRPr="006671C8">
        <w:rPr>
          <w:rFonts w:ascii="Arial" w:hAnsi="Arial" w:cs="Arial"/>
          <w:color w:val="01A49A"/>
        </w:rPr>
        <w:t xml:space="preserve"> (1980), </w:t>
      </w:r>
      <w:r w:rsidR="006671C8">
        <w:rPr>
          <w:rFonts w:ascii="Arial" w:hAnsi="Arial" w:cs="Arial"/>
          <w:color w:val="01A49A"/>
        </w:rPr>
        <w:t>a</w:t>
      </w:r>
      <w:r w:rsidR="006671C8" w:rsidRPr="006671C8">
        <w:rPr>
          <w:rFonts w:ascii="Arial" w:hAnsi="Arial" w:cs="Arial"/>
          <w:color w:val="01A49A"/>
        </w:rPr>
        <w:t>rchitetto e dottore di ricerca (Università Iuav di Venezia), si laurea presso l’Università Iuav di Venezia. Parallelamente all’attività didattica si confronta con la professione attraverso la partecipazione a concorsi internazionali e incarichi nel territorio locale.</w:t>
      </w:r>
    </w:p>
    <w:p w14:paraId="6489B6D3" w14:textId="77777777" w:rsidR="006671C8" w:rsidRPr="006671C8" w:rsidRDefault="006671C8" w:rsidP="006671C8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p w14:paraId="1237B7C4" w14:textId="77777777" w:rsidR="006671C8" w:rsidRPr="006671C8" w:rsidRDefault="006671C8" w:rsidP="006671C8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6671C8">
        <w:rPr>
          <w:rFonts w:ascii="Arial" w:hAnsi="Arial" w:cs="Arial"/>
          <w:color w:val="01A49A"/>
        </w:rPr>
        <w:t xml:space="preserve">Tra i principali progetti dello studio </w:t>
      </w:r>
      <w:proofErr w:type="spellStart"/>
      <w:r w:rsidRPr="006671C8">
        <w:rPr>
          <w:rFonts w:ascii="Arial" w:hAnsi="Arial" w:cs="Arial"/>
          <w:color w:val="01A49A"/>
        </w:rPr>
        <w:t>Carlana</w:t>
      </w:r>
      <w:proofErr w:type="spellEnd"/>
      <w:r w:rsidRPr="006671C8">
        <w:rPr>
          <w:rFonts w:ascii="Arial" w:hAnsi="Arial" w:cs="Arial"/>
          <w:color w:val="01A49A"/>
        </w:rPr>
        <w:t xml:space="preserve"> </w:t>
      </w:r>
      <w:proofErr w:type="spellStart"/>
      <w:r w:rsidRPr="006671C8">
        <w:rPr>
          <w:rFonts w:ascii="Arial" w:hAnsi="Arial" w:cs="Arial"/>
          <w:color w:val="01A49A"/>
        </w:rPr>
        <w:t>Mezzalira</w:t>
      </w:r>
      <w:proofErr w:type="spellEnd"/>
      <w:r w:rsidRPr="006671C8">
        <w:rPr>
          <w:rFonts w:ascii="Arial" w:hAnsi="Arial" w:cs="Arial"/>
          <w:color w:val="01A49A"/>
        </w:rPr>
        <w:t xml:space="preserve"> </w:t>
      </w:r>
      <w:proofErr w:type="spellStart"/>
      <w:r w:rsidRPr="006671C8">
        <w:rPr>
          <w:rFonts w:ascii="Arial" w:hAnsi="Arial" w:cs="Arial"/>
          <w:color w:val="01A49A"/>
        </w:rPr>
        <w:t>Pentimalli</w:t>
      </w:r>
      <w:proofErr w:type="spellEnd"/>
      <w:r w:rsidRPr="006671C8">
        <w:rPr>
          <w:rFonts w:ascii="Arial" w:hAnsi="Arial" w:cs="Arial"/>
          <w:color w:val="01A49A"/>
        </w:rPr>
        <w:t xml:space="preserve">, fondato nel 2010 insieme a Luca </w:t>
      </w:r>
      <w:proofErr w:type="spellStart"/>
      <w:r w:rsidRPr="006671C8">
        <w:rPr>
          <w:rFonts w:ascii="Arial" w:hAnsi="Arial" w:cs="Arial"/>
          <w:color w:val="01A49A"/>
        </w:rPr>
        <w:t>Mezzalira</w:t>
      </w:r>
      <w:proofErr w:type="spellEnd"/>
      <w:r w:rsidRPr="006671C8">
        <w:rPr>
          <w:rFonts w:ascii="Arial" w:hAnsi="Arial" w:cs="Arial"/>
          <w:color w:val="01A49A"/>
        </w:rPr>
        <w:t xml:space="preserve"> e Curzio </w:t>
      </w:r>
      <w:proofErr w:type="spellStart"/>
      <w:r w:rsidRPr="006671C8">
        <w:rPr>
          <w:rFonts w:ascii="Arial" w:hAnsi="Arial" w:cs="Arial"/>
          <w:color w:val="01A49A"/>
        </w:rPr>
        <w:t>Pentimalli</w:t>
      </w:r>
      <w:proofErr w:type="spellEnd"/>
      <w:r w:rsidRPr="006671C8">
        <w:rPr>
          <w:rFonts w:ascii="Arial" w:hAnsi="Arial" w:cs="Arial"/>
          <w:color w:val="01A49A"/>
        </w:rPr>
        <w:t xml:space="preserve">, si possono ricordare i progetti per la Scuola di musica e la nuova Biblioteca civica di Bressanone, entrambi vincitori del </w:t>
      </w:r>
      <w:r w:rsidRPr="006671C8">
        <w:rPr>
          <w:rFonts w:ascii="Arial" w:hAnsi="Arial" w:cs="Arial"/>
          <w:i/>
          <w:iCs/>
          <w:color w:val="01A49A"/>
        </w:rPr>
        <w:t xml:space="preserve">Best </w:t>
      </w:r>
      <w:proofErr w:type="spellStart"/>
      <w:r w:rsidRPr="006671C8">
        <w:rPr>
          <w:rFonts w:ascii="Arial" w:hAnsi="Arial" w:cs="Arial"/>
          <w:i/>
          <w:iCs/>
          <w:color w:val="01A49A"/>
        </w:rPr>
        <w:t>Architects</w:t>
      </w:r>
      <w:proofErr w:type="spellEnd"/>
      <w:r w:rsidRPr="006671C8">
        <w:rPr>
          <w:rFonts w:ascii="Arial" w:hAnsi="Arial" w:cs="Arial"/>
          <w:i/>
          <w:iCs/>
          <w:color w:val="01A49A"/>
        </w:rPr>
        <w:t xml:space="preserve"> Awards</w:t>
      </w:r>
      <w:r w:rsidRPr="006671C8">
        <w:rPr>
          <w:rFonts w:ascii="Arial" w:hAnsi="Arial" w:cs="Arial"/>
          <w:color w:val="01A49A"/>
        </w:rPr>
        <w:t xml:space="preserve"> nelle edizioni 2021 e 2022 del premio internazionale. </w:t>
      </w:r>
    </w:p>
    <w:p w14:paraId="7E918F06" w14:textId="6A99AAEF" w:rsidR="006671C8" w:rsidRPr="006671C8" w:rsidRDefault="006671C8" w:rsidP="006671C8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6671C8">
        <w:rPr>
          <w:rFonts w:ascii="Arial" w:hAnsi="Arial" w:cs="Arial"/>
          <w:color w:val="01A49A"/>
        </w:rPr>
        <w:t xml:space="preserve">Nel 2018 è stato </w:t>
      </w:r>
      <w:r w:rsidRPr="006671C8">
        <w:rPr>
          <w:rFonts w:ascii="Arial" w:hAnsi="Arial" w:cs="Arial"/>
          <w:i/>
          <w:iCs/>
          <w:color w:val="01A49A"/>
        </w:rPr>
        <w:t>Visiting Professor</w:t>
      </w:r>
      <w:r w:rsidRPr="006671C8">
        <w:rPr>
          <w:rFonts w:ascii="Arial" w:hAnsi="Arial" w:cs="Arial"/>
          <w:color w:val="01A49A"/>
        </w:rPr>
        <w:t xml:space="preserve"> presso l’Università Iuav di Venezia e nell’anno accademico 2022/2023 ha ricevuto un </w:t>
      </w:r>
      <w:r w:rsidRPr="006671C8">
        <w:rPr>
          <w:rFonts w:ascii="Arial" w:hAnsi="Arial" w:cs="Arial"/>
          <w:i/>
          <w:iCs/>
          <w:color w:val="01A49A"/>
        </w:rPr>
        <w:t>contratto di eccellenza</w:t>
      </w:r>
      <w:r w:rsidRPr="006671C8">
        <w:rPr>
          <w:rFonts w:ascii="Arial" w:hAnsi="Arial" w:cs="Arial"/>
          <w:color w:val="01A49A"/>
        </w:rPr>
        <w:t xml:space="preserve"> in composizione architettonica presso l’Università I</w:t>
      </w:r>
      <w:r w:rsidR="00135CA0">
        <w:rPr>
          <w:rFonts w:ascii="Arial" w:hAnsi="Arial" w:cs="Arial"/>
          <w:color w:val="01A49A"/>
        </w:rPr>
        <w:t>UAV</w:t>
      </w:r>
      <w:r w:rsidRPr="006671C8">
        <w:rPr>
          <w:rFonts w:ascii="Arial" w:hAnsi="Arial" w:cs="Arial"/>
          <w:color w:val="01A49A"/>
        </w:rPr>
        <w:t xml:space="preserve"> di Venezia.</w:t>
      </w:r>
    </w:p>
    <w:p w14:paraId="3128DB8E" w14:textId="0FB637C2" w:rsidR="006671C8" w:rsidRPr="006671C8" w:rsidRDefault="006671C8" w:rsidP="006671C8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6671C8">
        <w:rPr>
          <w:rFonts w:ascii="Arial" w:hAnsi="Arial" w:cs="Arial"/>
          <w:color w:val="01A49A"/>
        </w:rPr>
        <w:t xml:space="preserve">Da gennaio 2021 è redattore di </w:t>
      </w:r>
      <w:r w:rsidR="002404D2">
        <w:rPr>
          <w:rFonts w:ascii="Arial" w:hAnsi="Arial" w:cs="Arial"/>
          <w:color w:val="01A49A"/>
        </w:rPr>
        <w:t>“</w:t>
      </w:r>
      <w:r w:rsidRPr="006671C8">
        <w:rPr>
          <w:rFonts w:ascii="Arial" w:hAnsi="Arial" w:cs="Arial"/>
          <w:color w:val="01A49A"/>
        </w:rPr>
        <w:t>Casabella</w:t>
      </w:r>
      <w:r w:rsidR="002404D2">
        <w:rPr>
          <w:rFonts w:ascii="Arial" w:hAnsi="Arial" w:cs="Arial"/>
          <w:color w:val="01A49A"/>
        </w:rPr>
        <w:t>”</w:t>
      </w:r>
      <w:r w:rsidRPr="006671C8">
        <w:rPr>
          <w:rFonts w:ascii="Arial" w:hAnsi="Arial" w:cs="Arial"/>
          <w:color w:val="01A49A"/>
        </w:rPr>
        <w:t>.</w:t>
      </w:r>
    </w:p>
    <w:p w14:paraId="5FE3C14A" w14:textId="463A148C" w:rsidR="00D7045D" w:rsidRPr="00B77959" w:rsidRDefault="006671C8" w:rsidP="00B77959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6671C8">
        <w:rPr>
          <w:rFonts w:ascii="Arial" w:hAnsi="Arial" w:cs="Arial"/>
          <w:color w:val="01A49A"/>
        </w:rPr>
        <w:t>Lavora tra Veneto, Alto Adige e Svizzera.</w:t>
      </w:r>
    </w:p>
    <w:sectPr w:rsidR="00D7045D" w:rsidRPr="00B77959" w:rsidSect="006B5634">
      <w:headerReference w:type="default" r:id="rId7"/>
      <w:pgSz w:w="11906" w:h="16838"/>
      <w:pgMar w:top="266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7DD1" w14:textId="77777777" w:rsidR="00D63FDC" w:rsidRDefault="00D63FDC" w:rsidP="006B5634">
      <w:r>
        <w:separator/>
      </w:r>
    </w:p>
  </w:endnote>
  <w:endnote w:type="continuationSeparator" w:id="0">
    <w:p w14:paraId="1BEC723C" w14:textId="77777777" w:rsidR="00D63FDC" w:rsidRDefault="00D63FDC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83D15" w14:textId="77777777" w:rsidR="00D63FDC" w:rsidRDefault="00D63FDC" w:rsidP="006B5634">
      <w:r>
        <w:separator/>
      </w:r>
    </w:p>
  </w:footnote>
  <w:footnote w:type="continuationSeparator" w:id="0">
    <w:p w14:paraId="1AB344A8" w14:textId="77777777" w:rsidR="00D63FDC" w:rsidRDefault="00D63FDC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1E5251C9">
          <wp:simplePos x="0" y="0"/>
          <wp:positionH relativeFrom="page">
            <wp:posOffset>0</wp:posOffset>
          </wp:positionH>
          <wp:positionV relativeFrom="page">
            <wp:posOffset>5080</wp:posOffset>
          </wp:positionV>
          <wp:extent cx="7561343" cy="10688400"/>
          <wp:effectExtent l="0" t="0" r="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343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031245"/>
    <w:rsid w:val="00117C1B"/>
    <w:rsid w:val="00135CA0"/>
    <w:rsid w:val="001E6226"/>
    <w:rsid w:val="0023514A"/>
    <w:rsid w:val="002404D2"/>
    <w:rsid w:val="00250843"/>
    <w:rsid w:val="00343028"/>
    <w:rsid w:val="004B471E"/>
    <w:rsid w:val="00570C8D"/>
    <w:rsid w:val="005A55B2"/>
    <w:rsid w:val="006141BD"/>
    <w:rsid w:val="006671C8"/>
    <w:rsid w:val="00691C36"/>
    <w:rsid w:val="006B5634"/>
    <w:rsid w:val="00770DD6"/>
    <w:rsid w:val="007B5E56"/>
    <w:rsid w:val="00813925"/>
    <w:rsid w:val="00951E15"/>
    <w:rsid w:val="009C247C"/>
    <w:rsid w:val="00A27FB7"/>
    <w:rsid w:val="00A44DB4"/>
    <w:rsid w:val="00B77959"/>
    <w:rsid w:val="00C7081C"/>
    <w:rsid w:val="00CD138F"/>
    <w:rsid w:val="00D63FDC"/>
    <w:rsid w:val="00D6757B"/>
    <w:rsid w:val="00D7045D"/>
    <w:rsid w:val="00E0039B"/>
    <w:rsid w:val="00E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22</cp:revision>
  <cp:lastPrinted>2023-10-26T12:49:00Z</cp:lastPrinted>
  <dcterms:created xsi:type="dcterms:W3CDTF">2021-10-21T15:11:00Z</dcterms:created>
  <dcterms:modified xsi:type="dcterms:W3CDTF">2023-11-20T09:59:00Z</dcterms:modified>
</cp:coreProperties>
</file>